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6489EE02"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r w:rsidR="00C60E46">
        <w:rPr>
          <w:b w:val="0"/>
          <w:sz w:val="22"/>
          <w:szCs w:val="22"/>
        </w:rPr>
        <w:t>sede di Ancona</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1F4CF6D0"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C60E46">
        <w:rPr>
          <w:spacing w:val="-1"/>
          <w:sz w:val="22"/>
          <w:szCs w:val="22"/>
        </w:rPr>
        <w:t>1</w:t>
      </w:r>
      <w:r w:rsidR="00E82986">
        <w:rPr>
          <w:spacing w:val="-1"/>
          <w:sz w:val="22"/>
          <w:szCs w:val="22"/>
        </w:rPr>
        <w:t xml:space="preserve"> </w:t>
      </w:r>
      <w:r w:rsidRPr="002D590C">
        <w:rPr>
          <w:sz w:val="22"/>
          <w:szCs w:val="22"/>
        </w:rPr>
        <w:t>“Tecnico superiore</w:t>
      </w:r>
      <w:r w:rsidRPr="002D590C">
        <w:rPr>
          <w:spacing w:val="-2"/>
          <w:sz w:val="22"/>
          <w:szCs w:val="22"/>
        </w:rPr>
        <w:t xml:space="preserve"> </w:t>
      </w:r>
      <w:r w:rsidR="00C60E46">
        <w:rPr>
          <w:spacing w:val="-2"/>
          <w:sz w:val="22"/>
          <w:szCs w:val="22"/>
        </w:rPr>
        <w:t>verso l’Industry 4.0</w:t>
      </w:r>
      <w:r w:rsidRPr="002D590C">
        <w:rPr>
          <w:sz w:val="22"/>
          <w:szCs w:val="22"/>
        </w:rPr>
        <w:t>”</w:t>
      </w:r>
      <w:r w:rsidRPr="002D590C">
        <w:rPr>
          <w:spacing w:val="-2"/>
          <w:sz w:val="22"/>
          <w:szCs w:val="22"/>
        </w:rPr>
        <w:t xml:space="preserve"> </w:t>
      </w:r>
      <w:r w:rsidR="00620969">
        <w:rPr>
          <w:spacing w:val="-2"/>
          <w:sz w:val="22"/>
          <w:szCs w:val="22"/>
        </w:rPr>
        <w:t>sede di Ancona</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r>
        <w:t>i</w:t>
      </w:r>
      <w:r w:rsidR="002D590C" w:rsidRPr="002D590C">
        <w:t>noltre</w:t>
      </w:r>
      <w:r>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79F3" w14:textId="77777777" w:rsidR="00C72EC6" w:rsidRDefault="00C72EC6">
      <w:r>
        <w:separator/>
      </w:r>
    </w:p>
  </w:endnote>
  <w:endnote w:type="continuationSeparator" w:id="0">
    <w:p w14:paraId="342B9790" w14:textId="77777777" w:rsidR="00C72EC6" w:rsidRDefault="00C7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1E8D" w14:textId="77777777" w:rsidR="00C72EC6" w:rsidRDefault="00C72EC6">
      <w:r>
        <w:separator/>
      </w:r>
    </w:p>
  </w:footnote>
  <w:footnote w:type="continuationSeparator" w:id="0">
    <w:p w14:paraId="62CFE1BF" w14:textId="77777777" w:rsidR="00C72EC6" w:rsidRDefault="00C7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00000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4842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C"/>
    <w:rsid w:val="002875E3"/>
    <w:rsid w:val="002D590C"/>
    <w:rsid w:val="00304E88"/>
    <w:rsid w:val="003638EC"/>
    <w:rsid w:val="00473A75"/>
    <w:rsid w:val="00474F25"/>
    <w:rsid w:val="00484B90"/>
    <w:rsid w:val="004B5C0C"/>
    <w:rsid w:val="00620969"/>
    <w:rsid w:val="00711ECC"/>
    <w:rsid w:val="009153F0"/>
    <w:rsid w:val="00937235"/>
    <w:rsid w:val="009605FE"/>
    <w:rsid w:val="00C60E46"/>
    <w:rsid w:val="00C72EC6"/>
    <w:rsid w:val="00CE3DE3"/>
    <w:rsid w:val="00D04018"/>
    <w:rsid w:val="00E02EE9"/>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B1F37884-22A2-4299-9612-86A0EDCB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CANTARINI MARCO</cp:lastModifiedBy>
  <cp:revision>4</cp:revision>
  <dcterms:created xsi:type="dcterms:W3CDTF">2022-10-12T09:18:00Z</dcterms:created>
  <dcterms:modified xsi:type="dcterms:W3CDTF">2022-10-12T09:20:00Z</dcterms:modified>
</cp:coreProperties>
</file>